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2E0D" w14:textId="057155C4" w:rsidR="00F33E14" w:rsidRDefault="00F33E14" w:rsidP="00711F78">
      <w:pPr>
        <w:pStyle w:val="Style4"/>
        <w:shd w:val="clear" w:color="auto" w:fill="auto"/>
        <w:spacing w:before="0" w:after="0" w:line="240" w:lineRule="auto"/>
        <w:ind w:right="23"/>
        <w:rPr>
          <w:rStyle w:val="CharStyle5"/>
          <w:rFonts w:ascii="Times New Roman" w:hAnsi="Times New Roman" w:cs="Times New Roman"/>
          <w:b/>
          <w:bCs w:val="0"/>
          <w:i/>
          <w:iCs w:val="0"/>
          <w:color w:val="000000"/>
          <w:sz w:val="24"/>
          <w:szCs w:val="24"/>
        </w:rPr>
      </w:pPr>
      <w:r w:rsidRPr="00B24568">
        <w:rPr>
          <w:rStyle w:val="CharStyle5"/>
          <w:rFonts w:ascii="Times New Roman" w:hAnsi="Times New Roman" w:cs="Times New Roman"/>
          <w:b/>
          <w:bCs w:val="0"/>
          <w:i/>
          <w:iCs w:val="0"/>
          <w:color w:val="000000"/>
          <w:sz w:val="24"/>
          <w:szCs w:val="24"/>
        </w:rPr>
        <w:t>Obchodné podmienky</w:t>
      </w:r>
      <w:r>
        <w:rPr>
          <w:rStyle w:val="CharStyle5"/>
          <w:rFonts w:ascii="Times New Roman" w:hAnsi="Times New Roman" w:cs="Times New Roman"/>
          <w:b/>
          <w:bCs w:val="0"/>
          <w:i/>
          <w:iCs w:val="0"/>
          <w:color w:val="000000"/>
          <w:sz w:val="24"/>
          <w:szCs w:val="24"/>
        </w:rPr>
        <w:t xml:space="preserve"> </w:t>
      </w:r>
      <w:r w:rsidR="00711F78">
        <w:rPr>
          <w:rStyle w:val="CharStyle5"/>
          <w:rFonts w:ascii="Times New Roman" w:hAnsi="Times New Roman" w:cs="Times New Roman"/>
          <w:b/>
          <w:bCs w:val="0"/>
          <w:i/>
          <w:iCs w:val="0"/>
          <w:color w:val="000000"/>
          <w:sz w:val="24"/>
          <w:szCs w:val="24"/>
        </w:rPr>
        <w:t>k objednávke na zhotovenie diela</w:t>
      </w:r>
    </w:p>
    <w:p w14:paraId="385EF1AD" w14:textId="2E0F311B" w:rsidR="00EA450F" w:rsidRPr="00EA450F" w:rsidRDefault="00EA450F" w:rsidP="00EA450F">
      <w:pPr>
        <w:pStyle w:val="Odsekzoznamu"/>
        <w:spacing w:after="120"/>
        <w:ind w:left="0"/>
        <w:contextualSpacing w:val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</w:pPr>
      <w:bookmarkStart w:id="0" w:name="_Hlk114666986"/>
      <w:r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Pr="00EA450F">
        <w:rPr>
          <w:rFonts w:ascii="Times New Roman" w:hAnsi="Times New Roman"/>
          <w:b/>
          <w:bCs/>
          <w:i/>
          <w:iCs/>
          <w:sz w:val="24"/>
          <w:szCs w:val="24"/>
        </w:rPr>
        <w:t>Oprava strešnej hydroizolácie na stavbe na Bebravskej ul., Bratislava-Vrakuňa</w:t>
      </w:r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</w:p>
    <w:p w14:paraId="3B7E1D55" w14:textId="70083470" w:rsidR="00EA450F" w:rsidRDefault="00711F78" w:rsidP="00711F78">
      <w:pPr>
        <w:numPr>
          <w:ilvl w:val="0"/>
          <w:numId w:val="4"/>
        </w:numPr>
        <w:ind w:left="709" w:hanging="720"/>
        <w:rPr>
          <w:u w:val="single"/>
        </w:rPr>
      </w:pPr>
      <w:r>
        <w:rPr>
          <w:b/>
        </w:rPr>
        <w:t xml:space="preserve">   </w:t>
      </w:r>
      <w:r w:rsidR="00EA450F">
        <w:rPr>
          <w:b/>
        </w:rPr>
        <w:t>Objednávateľ:</w:t>
      </w:r>
    </w:p>
    <w:p w14:paraId="70380797" w14:textId="049B64B1" w:rsidR="00EA450F" w:rsidRDefault="00EA450F" w:rsidP="00EA450F">
      <w:pPr>
        <w:tabs>
          <w:tab w:val="left" w:pos="720"/>
        </w:tabs>
      </w:pPr>
      <w:r>
        <w:t>Názov:</w:t>
      </w:r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 xml:space="preserve"> </w:t>
      </w:r>
      <w:r w:rsidR="00711F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Mestská časť Bratislava–Vrakuňa</w:t>
      </w:r>
    </w:p>
    <w:p w14:paraId="30881129" w14:textId="61651FC5" w:rsidR="00EA450F" w:rsidRDefault="00EA450F" w:rsidP="00EA450F">
      <w:r>
        <w:t>Sídlo:</w:t>
      </w:r>
      <w:r>
        <w:tab/>
      </w:r>
      <w:r>
        <w:tab/>
      </w:r>
      <w:r>
        <w:tab/>
        <w:t xml:space="preserve">  </w:t>
      </w:r>
      <w:r>
        <w:tab/>
        <w:t xml:space="preserve">                      Šíravská 7, 821 07  Bratislava</w:t>
      </w:r>
    </w:p>
    <w:p w14:paraId="6F071B8C" w14:textId="0F906048" w:rsidR="00EA450F" w:rsidRDefault="00EA450F" w:rsidP="00EA450F">
      <w:pPr>
        <w:tabs>
          <w:tab w:val="left" w:pos="720"/>
        </w:tabs>
        <w:rPr>
          <w:bCs/>
        </w:rPr>
      </w:pPr>
      <w:r>
        <w:t xml:space="preserve">Štatutárny zástupca: </w:t>
      </w:r>
      <w:r>
        <w:rPr>
          <w:bCs/>
        </w:rPr>
        <w:t xml:space="preserve">JUDr. Ing. Martin Kuruc, starosta </w:t>
      </w:r>
    </w:p>
    <w:p w14:paraId="7EB8B8E6" w14:textId="3BD8B26F" w:rsidR="00EA450F" w:rsidRDefault="00EA450F" w:rsidP="00EA450F">
      <w:pPr>
        <w:tabs>
          <w:tab w:val="left" w:pos="720"/>
        </w:tabs>
      </w:pPr>
      <w:r>
        <w:t xml:space="preserve">IČO:                         </w:t>
      </w:r>
      <w:r>
        <w:tab/>
      </w:r>
      <w:r>
        <w:rPr>
          <w:lang w:eastAsia="cs-CZ"/>
        </w:rPr>
        <w:t>00 603 295</w:t>
      </w:r>
      <w:r>
        <w:t xml:space="preserve">        </w:t>
      </w:r>
    </w:p>
    <w:p w14:paraId="0F9A5741" w14:textId="7313B8E1" w:rsidR="00EA450F" w:rsidRDefault="00EA450F" w:rsidP="00EA450F">
      <w:pPr>
        <w:tabs>
          <w:tab w:val="left" w:pos="720"/>
        </w:tabs>
      </w:pPr>
      <w:r>
        <w:t>DIČ: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  <w:t xml:space="preserve">2020840118       </w:t>
      </w:r>
    </w:p>
    <w:p w14:paraId="2F120A4B" w14:textId="0DE95D44" w:rsidR="00EA450F" w:rsidRDefault="00EA450F" w:rsidP="00EA450F">
      <w:pPr>
        <w:tabs>
          <w:tab w:val="left" w:pos="720"/>
        </w:tabs>
      </w:pPr>
      <w:r>
        <w:t xml:space="preserve">Bankové spojenie: </w:t>
      </w:r>
      <w:r>
        <w:tab/>
      </w:r>
      <w:r>
        <w:tab/>
      </w:r>
      <w:r>
        <w:tab/>
      </w:r>
      <w:r>
        <w:tab/>
      </w:r>
      <w:r>
        <w:t xml:space="preserve">  </w:t>
      </w:r>
      <w:r>
        <w:t>Všeobecná úverová banka, a.s.</w:t>
      </w:r>
    </w:p>
    <w:p w14:paraId="6221A321" w14:textId="28F08FBF" w:rsidR="00EA450F" w:rsidRDefault="00EA450F" w:rsidP="00EA450F">
      <w:pPr>
        <w:tabs>
          <w:tab w:val="left" w:pos="720"/>
        </w:tabs>
      </w:pPr>
      <w:r>
        <w:t xml:space="preserve">IBAN: </w:t>
      </w:r>
      <w:r>
        <w:tab/>
      </w:r>
      <w:r>
        <w:tab/>
      </w:r>
      <w:r>
        <w:tab/>
      </w:r>
      <w:r>
        <w:tab/>
      </w:r>
      <w:r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  <w:t xml:space="preserve">                     </w:t>
      </w:r>
      <w:r>
        <w:t>SK30 0200 0000 0000 0442 4062</w:t>
      </w:r>
    </w:p>
    <w:p w14:paraId="3F7C188F" w14:textId="03421F46" w:rsidR="00EA450F" w:rsidRDefault="00EA450F" w:rsidP="00EA450F">
      <w:pPr>
        <w:tabs>
          <w:tab w:val="left" w:pos="720"/>
          <w:tab w:val="left" w:pos="2160"/>
        </w:tabs>
      </w:pPr>
      <w:r>
        <w:t>Oprávnená osoba vo veciach technických:</w:t>
      </w:r>
      <w:r>
        <w:tab/>
        <w:t>Ing. Lucia Slebodníková</w:t>
      </w:r>
    </w:p>
    <w:p w14:paraId="16C6EB30" w14:textId="3092B62E" w:rsidR="00EA450F" w:rsidRDefault="00EA450F" w:rsidP="00EA450F">
      <w:pPr>
        <w:tabs>
          <w:tab w:val="left" w:pos="720"/>
          <w:tab w:val="left" w:pos="2880"/>
          <w:tab w:val="left" w:pos="5280"/>
        </w:tabs>
        <w:ind w:hanging="4956"/>
      </w:pPr>
      <w:r>
        <w:tab/>
        <w:t>Telefón:</w:t>
      </w:r>
      <w:r w:rsidR="00711F78">
        <w:t xml:space="preserve">                   </w:t>
      </w:r>
      <w:r w:rsidRPr="0046157D">
        <w:t>+421 2 3237357</w:t>
      </w:r>
      <w:r>
        <w:t>7, +421 948 134 595</w:t>
      </w:r>
    </w:p>
    <w:p w14:paraId="68393D9E" w14:textId="394AB2DA" w:rsidR="00EA450F" w:rsidRDefault="00EA450F" w:rsidP="00EA450F">
      <w:pPr>
        <w:tabs>
          <w:tab w:val="left" w:pos="720"/>
          <w:tab w:val="left" w:pos="2880"/>
          <w:tab w:val="left" w:pos="5280"/>
        </w:tabs>
        <w:ind w:hanging="4956"/>
      </w:pPr>
      <w:r>
        <w:tab/>
        <w:t>E-mail:</w:t>
      </w:r>
      <w:r>
        <w:tab/>
      </w:r>
      <w:r w:rsidR="00711F78">
        <w:t xml:space="preserve">                    </w:t>
      </w:r>
      <w:r>
        <w:t>l</w:t>
      </w:r>
      <w:r w:rsidRPr="00B455C1">
        <w:t>ucia.slebodnikova@vrakuna.sk</w:t>
      </w:r>
    </w:p>
    <w:p w14:paraId="76FDC48A" w14:textId="14A18A4D" w:rsidR="00EA450F" w:rsidRDefault="00EA450F" w:rsidP="00EA450F">
      <w:pPr>
        <w:tabs>
          <w:tab w:val="left" w:pos="720"/>
          <w:tab w:val="left" w:pos="2160"/>
        </w:tabs>
      </w:pPr>
      <w:r>
        <w:t xml:space="preserve">(ďalej </w:t>
      </w:r>
      <w:r w:rsidR="00711F78">
        <w:t>len</w:t>
      </w:r>
      <w:r>
        <w:t xml:space="preserve"> „</w:t>
      </w:r>
      <w:r>
        <w:rPr>
          <w:i/>
        </w:rPr>
        <w:t>Objednávateľ</w:t>
      </w:r>
      <w:r>
        <w:t>“)</w:t>
      </w:r>
    </w:p>
    <w:p w14:paraId="0069E2CA" w14:textId="77777777" w:rsidR="00EA450F" w:rsidRDefault="00EA450F" w:rsidP="00EA450F">
      <w:pPr>
        <w:jc w:val="center"/>
        <w:rPr>
          <w:b/>
        </w:rPr>
      </w:pPr>
      <w:r>
        <w:rPr>
          <w:b/>
        </w:rPr>
        <w:tab/>
      </w:r>
    </w:p>
    <w:p w14:paraId="792E0E36" w14:textId="301E28D1" w:rsidR="00EA450F" w:rsidRDefault="00711F78" w:rsidP="00711F78">
      <w:pPr>
        <w:numPr>
          <w:ilvl w:val="0"/>
          <w:numId w:val="4"/>
        </w:numPr>
        <w:ind w:left="426" w:hanging="426"/>
        <w:rPr>
          <w:b/>
        </w:rPr>
      </w:pPr>
      <w:r>
        <w:rPr>
          <w:b/>
        </w:rPr>
        <w:t xml:space="preserve"> </w:t>
      </w:r>
      <w:r w:rsidR="00EA450F">
        <w:rPr>
          <w:b/>
        </w:rPr>
        <w:t>Zhotoviteľ:</w:t>
      </w:r>
      <w:r w:rsidR="00EA450F">
        <w:rPr>
          <w:b/>
        </w:rPr>
        <w:tab/>
      </w:r>
      <w:r w:rsidR="00EA450F">
        <w:rPr>
          <w:b/>
        </w:rPr>
        <w:tab/>
      </w:r>
      <w:r w:rsidR="00EA450F">
        <w:rPr>
          <w:b/>
        </w:rPr>
        <w:tab/>
      </w:r>
      <w:r w:rsidR="00EA450F">
        <w:rPr>
          <w:b/>
        </w:rPr>
        <w:tab/>
      </w:r>
      <w:r w:rsidR="00EA450F">
        <w:rPr>
          <w:b/>
        </w:rPr>
        <w:tab/>
      </w:r>
    </w:p>
    <w:p w14:paraId="76E41B9C" w14:textId="77777777" w:rsidR="00EA450F" w:rsidRDefault="00EA450F" w:rsidP="00EA450F">
      <w:r>
        <w:tab/>
        <w:t>Názov:</w:t>
      </w:r>
      <w:r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0430C6" w14:textId="77777777" w:rsidR="00EA450F" w:rsidRDefault="00EA450F" w:rsidP="00711F78">
      <w:r>
        <w:tab/>
        <w:t xml:space="preserve">Sídlo:  </w:t>
      </w:r>
      <w:r>
        <w:tab/>
        <w:t xml:space="preserve">                                   </w:t>
      </w:r>
    </w:p>
    <w:p w14:paraId="43CFF492" w14:textId="77777777" w:rsidR="00EA450F" w:rsidRDefault="00EA450F" w:rsidP="00711F78">
      <w:r>
        <w:tab/>
        <w:t>Štatutárny zástupca:</w:t>
      </w:r>
      <w:r>
        <w:tab/>
        <w:t xml:space="preserve">                                    </w:t>
      </w:r>
    </w:p>
    <w:p w14:paraId="1BE65A4F" w14:textId="77777777" w:rsidR="00EA450F" w:rsidRDefault="00EA450F" w:rsidP="00711F78">
      <w:r>
        <w:tab/>
        <w:t xml:space="preserve">IČO:    </w:t>
      </w:r>
      <w:r>
        <w:tab/>
        <w:t xml:space="preserve">                                   </w:t>
      </w:r>
    </w:p>
    <w:p w14:paraId="6F23574C" w14:textId="77777777" w:rsidR="00EA450F" w:rsidRDefault="00EA450F" w:rsidP="00711F78">
      <w:r>
        <w:tab/>
        <w:t>DIČ:</w:t>
      </w:r>
      <w:r>
        <w:tab/>
        <w:t xml:space="preserve">                                   </w:t>
      </w:r>
      <w:r>
        <w:tab/>
      </w:r>
      <w:r>
        <w:tab/>
      </w:r>
    </w:p>
    <w:p w14:paraId="39D8ED34" w14:textId="081C189D" w:rsidR="00EA450F" w:rsidRDefault="00EA450F" w:rsidP="00711F78">
      <w:pPr>
        <w:tabs>
          <w:tab w:val="left" w:pos="2160"/>
        </w:tabs>
      </w:pPr>
      <w:r>
        <w:t>IČ DPH:</w:t>
      </w:r>
      <w:r>
        <w:tab/>
      </w:r>
    </w:p>
    <w:p w14:paraId="5210C1A0" w14:textId="38E8E5D9" w:rsidR="00EA450F" w:rsidRDefault="00EA450F" w:rsidP="00711F78">
      <w:pPr>
        <w:tabs>
          <w:tab w:val="left" w:pos="2160"/>
        </w:tabs>
      </w:pPr>
      <w:r>
        <w:t>Bankové spojenie:</w:t>
      </w:r>
      <w:r>
        <w:tab/>
        <w:t xml:space="preserve">                                   </w:t>
      </w:r>
      <w:r>
        <w:tab/>
      </w:r>
    </w:p>
    <w:p w14:paraId="67E0F9E1" w14:textId="77777777" w:rsidR="00EA450F" w:rsidRDefault="00EA450F" w:rsidP="00711F78">
      <w:r>
        <w:tab/>
        <w:t>IBAN:</w:t>
      </w:r>
      <w:r>
        <w:tab/>
        <w:t xml:space="preserve">                                                                  </w:t>
      </w:r>
    </w:p>
    <w:p w14:paraId="3CDF1603" w14:textId="77777777" w:rsidR="00EA450F" w:rsidRDefault="00EA450F" w:rsidP="00711F78">
      <w:pPr>
        <w:tabs>
          <w:tab w:val="left" w:pos="720"/>
          <w:tab w:val="left" w:pos="2880"/>
          <w:tab w:val="left" w:pos="5280"/>
        </w:tabs>
        <w:ind w:hanging="4956"/>
      </w:pPr>
      <w:r>
        <w:tab/>
        <w:t>Zapísaný v:</w:t>
      </w:r>
    </w:p>
    <w:p w14:paraId="555C52CC" w14:textId="77777777" w:rsidR="00EA450F" w:rsidRDefault="00EA450F" w:rsidP="00711F78">
      <w:pPr>
        <w:tabs>
          <w:tab w:val="left" w:pos="720"/>
          <w:tab w:val="left" w:pos="2880"/>
          <w:tab w:val="left" w:pos="5280"/>
        </w:tabs>
        <w:ind w:hanging="4956"/>
      </w:pPr>
      <w:r>
        <w:tab/>
        <w:t>Oprávnená osoba vo veciach technických:</w:t>
      </w:r>
      <w:r>
        <w:tab/>
      </w:r>
    </w:p>
    <w:p w14:paraId="51E1308E" w14:textId="77777777" w:rsidR="00EA450F" w:rsidRDefault="00EA450F" w:rsidP="00711F78">
      <w:pPr>
        <w:tabs>
          <w:tab w:val="left" w:pos="720"/>
          <w:tab w:val="left" w:pos="2880"/>
          <w:tab w:val="left" w:pos="5280"/>
        </w:tabs>
        <w:ind w:hanging="4956"/>
      </w:pPr>
      <w:r>
        <w:tab/>
        <w:t>Telefón:</w:t>
      </w:r>
      <w:r>
        <w:tab/>
      </w:r>
      <w:r>
        <w:tab/>
      </w:r>
    </w:p>
    <w:p w14:paraId="47108643" w14:textId="59C6931E" w:rsidR="00EA450F" w:rsidRDefault="00EA450F" w:rsidP="00711F78">
      <w:pPr>
        <w:tabs>
          <w:tab w:val="left" w:pos="0"/>
          <w:tab w:val="left" w:pos="720"/>
          <w:tab w:val="left" w:pos="2880"/>
          <w:tab w:val="left" w:pos="5280"/>
        </w:tabs>
      </w:pPr>
      <w:r>
        <w:t>E-mail:</w:t>
      </w:r>
      <w:r>
        <w:tab/>
        <w:t xml:space="preserve">                                   </w:t>
      </w:r>
    </w:p>
    <w:p w14:paraId="5FFB878A" w14:textId="6BA48117" w:rsidR="00EA450F" w:rsidRDefault="00EA450F" w:rsidP="00711F78">
      <w:pPr>
        <w:tabs>
          <w:tab w:val="left" w:pos="0"/>
        </w:tabs>
      </w:pPr>
      <w:r>
        <w:tab/>
        <w:t xml:space="preserve">(ďalej </w:t>
      </w:r>
      <w:r w:rsidR="00711F78">
        <w:t>len</w:t>
      </w:r>
      <w:r>
        <w:t xml:space="preserve"> „</w:t>
      </w:r>
      <w:r>
        <w:rPr>
          <w:i/>
        </w:rPr>
        <w:t>Zhotoviteľ</w:t>
      </w:r>
      <w:r>
        <w:t>“)</w:t>
      </w:r>
    </w:p>
    <w:p w14:paraId="76CE7AAA" w14:textId="77777777" w:rsidR="00711F78" w:rsidRDefault="00711F78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</w:p>
    <w:p w14:paraId="53348076" w14:textId="14435988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Dohodnutá cena za dielo je stanovená podľa </w:t>
      </w:r>
      <w:r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</w:t>
      </w: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ákona NR SR č. 18/1996 Z.z. o cenách v znení neskorších predpisov</w:t>
      </w:r>
      <w:r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082A">
        <w:rPr>
          <w:rStyle w:val="CharStyle6"/>
          <w:rFonts w:ascii="Times New Roman" w:hAnsi="Times New Roman" w:cs="Times New Roman"/>
          <w:sz w:val="24"/>
          <w:szCs w:val="24"/>
        </w:rPr>
        <w:t xml:space="preserve">a </w:t>
      </w:r>
      <w:r w:rsidRPr="00DE082A">
        <w:rPr>
          <w:rFonts w:ascii="Times New Roman" w:hAnsi="Times New Roman" w:cs="Times New Roman"/>
          <w:sz w:val="24"/>
          <w:szCs w:val="24"/>
        </w:rPr>
        <w:t>vyhlášky MF SR č. 87/1996 Z. z., ktorou sa zákon o cenách vykonáva.</w:t>
      </w:r>
    </w:p>
    <w:p w14:paraId="2031239C" w14:textId="77777777" w:rsidR="00F33E14" w:rsidRDefault="00F33E14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Cena za dielo zahŕňa všetky náklady spojené najmä s prácami, službami, materiálom, dopravnými nákladmi, odvozom a likvidáciou odpadu a ostatné náklady súvisiace s riadnou realizáciu diela.</w:t>
      </w:r>
    </w:p>
    <w:p w14:paraId="182FCB00" w14:textId="77777777" w:rsidR="00F33E14" w:rsidRPr="00A93195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2A5463">
        <w:rPr>
          <w:rFonts w:ascii="Times New Roman" w:hAnsi="Times New Roman"/>
          <w:sz w:val="24"/>
          <w:szCs w:val="24"/>
        </w:rPr>
        <w:t xml:space="preserve">Zhotoviteľ prehlasuje, že cenu stanovil na základe poskytnutia potrebných dokumentov od </w:t>
      </w:r>
      <w:r>
        <w:rPr>
          <w:rFonts w:ascii="Times New Roman" w:hAnsi="Times New Roman"/>
          <w:sz w:val="24"/>
          <w:szCs w:val="24"/>
        </w:rPr>
        <w:t>o</w:t>
      </w:r>
      <w:r w:rsidRPr="002A5463">
        <w:rPr>
          <w:rFonts w:ascii="Times New Roman" w:hAnsi="Times New Roman"/>
          <w:sz w:val="24"/>
          <w:szCs w:val="24"/>
        </w:rPr>
        <w:t>bjednávateľa, na zákl</w:t>
      </w:r>
      <w:r w:rsidRPr="00A93195">
        <w:rPr>
          <w:rFonts w:ascii="Times New Roman" w:hAnsi="Times New Roman"/>
          <w:sz w:val="24"/>
          <w:szCs w:val="24"/>
        </w:rPr>
        <w:t xml:space="preserve">ade obhliadky </w:t>
      </w:r>
      <w:r>
        <w:rPr>
          <w:rFonts w:ascii="Times New Roman" w:hAnsi="Times New Roman"/>
          <w:sz w:val="24"/>
          <w:szCs w:val="24"/>
        </w:rPr>
        <w:t>miesta realizácie diela</w:t>
      </w:r>
      <w:r w:rsidRPr="00A93195">
        <w:rPr>
          <w:rFonts w:ascii="Times New Roman" w:hAnsi="Times New Roman"/>
          <w:sz w:val="24"/>
          <w:szCs w:val="24"/>
        </w:rPr>
        <w:t>, vlastných prieskumov a overení, pričom takto určená dohodnutá cena za dielo je reálna, pokrýva všetky náklady spojené so splnením záväzkov podľa tejto Zmluvy o dielo a Zhotoviteľ nemá nárok na zvýšenie ceny, ktorý vyplynie ako dôsledok chýb alebo zanedbania povinností pri príprave súťažnej ponuky. Takto vzniknuté dodatočné náklady znáša v</w:t>
      </w:r>
      <w:r w:rsidRPr="00700936">
        <w:rPr>
          <w:rFonts w:ascii="Times New Roman" w:hAnsi="Times New Roman"/>
          <w:sz w:val="24"/>
          <w:szCs w:val="24"/>
        </w:rPr>
        <w:t> </w:t>
      </w:r>
      <w:r w:rsidRPr="00A93195">
        <w:rPr>
          <w:rFonts w:ascii="Times New Roman" w:hAnsi="Times New Roman"/>
          <w:sz w:val="24"/>
          <w:szCs w:val="24"/>
        </w:rPr>
        <w:t xml:space="preserve">celom rozsahu Zhotoviteľ. </w:t>
      </w:r>
    </w:p>
    <w:p w14:paraId="7C8B82BB" w14:textId="77777777" w:rsidR="00F33E14" w:rsidRDefault="00F33E14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Objednávateľ požaduje, aby v prípade akýchkoľvek nepredvídaných okolností, ktoré vzniknú počas realizácii prác a tieto by odôvodňovali zmenu pôvodne nacenenej zákazky meniť, boli tieto vopred konzultované a s objednávateľom.</w:t>
      </w:r>
    </w:p>
    <w:p w14:paraId="0F2347EF" w14:textId="77777777" w:rsidR="00F33E14" w:rsidRDefault="00F33E14" w:rsidP="00EA450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2A5463">
        <w:rPr>
          <w:rFonts w:ascii="Times New Roman" w:hAnsi="Times New Roman"/>
        </w:rPr>
        <w:t xml:space="preserve">Akékoľvek </w:t>
      </w:r>
      <w:r>
        <w:rPr>
          <w:rFonts w:ascii="Times New Roman" w:hAnsi="Times New Roman"/>
        </w:rPr>
        <w:t>zmeny</w:t>
      </w:r>
      <w:r w:rsidRPr="002A5463">
        <w:rPr>
          <w:rFonts w:ascii="Times New Roman" w:hAnsi="Times New Roman"/>
        </w:rPr>
        <w:t xml:space="preserve"> alebo doplnenia k tejto </w:t>
      </w:r>
      <w:r>
        <w:rPr>
          <w:rFonts w:ascii="Times New Roman" w:hAnsi="Times New Roman"/>
        </w:rPr>
        <w:t>objednávke</w:t>
      </w:r>
      <w:r w:rsidRPr="002A5463">
        <w:rPr>
          <w:rFonts w:ascii="Times New Roman" w:hAnsi="Times New Roman"/>
        </w:rPr>
        <w:t xml:space="preserve"> je možné urobiť</w:t>
      </w:r>
      <w:r w:rsidRPr="00A93195">
        <w:rPr>
          <w:rFonts w:ascii="Times New Roman" w:hAnsi="Times New Roman"/>
        </w:rPr>
        <w:t xml:space="preserve"> </w:t>
      </w:r>
      <w:r w:rsidRPr="007448B0">
        <w:rPr>
          <w:rFonts w:ascii="Times New Roman" w:hAnsi="Times New Roman" w:cs="Times New Roman"/>
        </w:rPr>
        <w:t>len na základe písomnej dohody oboch zmluvných strán</w:t>
      </w:r>
      <w:r>
        <w:rPr>
          <w:rFonts w:ascii="Times New Roman" w:hAnsi="Times New Roman"/>
        </w:rPr>
        <w:t xml:space="preserve"> </w:t>
      </w:r>
      <w:r w:rsidRPr="00A93195">
        <w:rPr>
          <w:rFonts w:ascii="Times New Roman" w:hAnsi="Times New Roman"/>
        </w:rPr>
        <w:t>v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súlade s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ustanovením § 18 zákona č. 343/2015 Z. z. o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verejnom obstarávaní a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o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zmene o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doplnení niektorých zákonov v</w:t>
      </w:r>
      <w:r w:rsidRPr="00700936">
        <w:rPr>
          <w:rFonts w:ascii="Times New Roman" w:hAnsi="Times New Roman"/>
        </w:rPr>
        <w:t> </w:t>
      </w:r>
      <w:r w:rsidRPr="00A93195">
        <w:rPr>
          <w:rFonts w:ascii="Times New Roman" w:hAnsi="Times New Roman"/>
        </w:rPr>
        <w:t>znení neskorších predpisov</w:t>
      </w:r>
      <w:r>
        <w:rPr>
          <w:rFonts w:ascii="Times New Roman" w:hAnsi="Times New Roman"/>
        </w:rPr>
        <w:t>.</w:t>
      </w:r>
      <w:r w:rsidRPr="004E48BC">
        <w:rPr>
          <w:rFonts w:ascii="Times New Roman" w:hAnsi="Times New Roman" w:cs="Times New Roman"/>
        </w:rPr>
        <w:t xml:space="preserve"> </w:t>
      </w:r>
    </w:p>
    <w:p w14:paraId="578B4303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Všetky použité materiály a technické zariadenia musia byť platne certifikované, resp. musia byť v súlade s príslušnými predpismi upravujúcimi certifikáciu a preukazovanie zhody výrobkov.</w:t>
      </w:r>
    </w:p>
    <w:p w14:paraId="1496A3DB" w14:textId="3D545262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Zhotoviteľ sa zaväzuje zhotoviť dielo v požadovanej kvalite v lehote </w:t>
      </w:r>
      <w:r w:rsidR="001F44AD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 podľa objednávky.</w:t>
      </w:r>
    </w:p>
    <w:p w14:paraId="7218D342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Zhotoviteľ je povinný udržiavať na stavenisku a priľahlých miestach určených na dopravu materiálu poriadok a čistotu a to na vlastné náklady.</w:t>
      </w:r>
    </w:p>
    <w:p w14:paraId="3D6D8EDA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Zhotoviteľ je povinný predložiť po ukončení vykonaných prác na potvrdenie súpis skutočne vykonaných prác a dodaných materiálov, ktorý bude po potvrdení objednávateľom nedeliteľnou súčasťou faktúry.</w:t>
      </w:r>
    </w:p>
    <w:p w14:paraId="2F0E0F0C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Zhotoviteľ je povinný po vykonaní prác a odovzdaní diela objednávateľovi, doručiť spolu s faktúrou potrebnú dokumentáciu súvisiacu so zhotovením diela, najmä týkajúce sa jeho realizácie a kvality - atesty, certifikáty, záručné listy a iné doklady.</w:t>
      </w:r>
    </w:p>
    <w:p w14:paraId="49640EA2" w14:textId="667CAE7C" w:rsidR="00F33E14" w:rsidRPr="00B24568" w:rsidRDefault="00F33E14" w:rsidP="00EA450F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4568">
        <w:rPr>
          <w:rFonts w:ascii="Times New Roman" w:hAnsi="Times New Roman"/>
          <w:sz w:val="24"/>
          <w:szCs w:val="24"/>
        </w:rPr>
        <w:t xml:space="preserve">Zhotoviteľ prehlasuje, že je oprávnený (spôsobilý) vykonávať činnosť, ktorá je predmetom </w:t>
      </w:r>
      <w:r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(objednávky)</w:t>
      </w:r>
      <w:r w:rsidRPr="00B24568">
        <w:rPr>
          <w:rFonts w:ascii="Times New Roman" w:hAnsi="Times New Roman"/>
          <w:sz w:val="24"/>
          <w:szCs w:val="24"/>
        </w:rPr>
        <w:t xml:space="preserve"> a je pre túto činnosť  v plnom rozsahu náležite kvalifikovaný. Zhotoviteľ súhlasí s tým, že sa nezbaví zodpovednosti za vadné zhotovenie diela postúpením na 3. osobu bez súhlasu </w:t>
      </w:r>
      <w:r>
        <w:rPr>
          <w:rFonts w:ascii="Times New Roman" w:hAnsi="Times New Roman"/>
          <w:sz w:val="24"/>
          <w:szCs w:val="24"/>
        </w:rPr>
        <w:t>o</w:t>
      </w:r>
      <w:r w:rsidRPr="00B24568">
        <w:rPr>
          <w:rFonts w:ascii="Times New Roman" w:hAnsi="Times New Roman"/>
          <w:sz w:val="24"/>
          <w:szCs w:val="24"/>
        </w:rPr>
        <w:t xml:space="preserve">bjednávateľa a s tým, že postúpenie zodpovednosti </w:t>
      </w:r>
      <w:r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 xml:space="preserve">hotoviteľa za vadné zhotovenie diela postúpením na 3. osobu nebude brániť </w:t>
      </w:r>
      <w:r>
        <w:rPr>
          <w:rFonts w:ascii="Times New Roman" w:hAnsi="Times New Roman"/>
          <w:sz w:val="24"/>
          <w:szCs w:val="24"/>
        </w:rPr>
        <w:t>o</w:t>
      </w:r>
      <w:r w:rsidRPr="00B24568">
        <w:rPr>
          <w:rFonts w:ascii="Times New Roman" w:hAnsi="Times New Roman"/>
          <w:sz w:val="24"/>
          <w:szCs w:val="24"/>
        </w:rPr>
        <w:t xml:space="preserve">bjednávateľovi, aby si z nej plynúci nárok uplatnil voči </w:t>
      </w:r>
      <w:r w:rsidR="00711F78"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>hotoviteľovi.</w:t>
      </w:r>
    </w:p>
    <w:p w14:paraId="1E923D70" w14:textId="08E783AB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Záručná doba na dielo je </w:t>
      </w:r>
      <w:r w:rsidR="00EA450F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24</w:t>
      </w:r>
      <w:r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 mesiacov </w:t>
      </w: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odo dňa odovzdania a prevzatia diela.</w:t>
      </w:r>
    </w:p>
    <w:p w14:paraId="6B4BAA55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Zhotoviteľ zodpovedá v plnom rozsahu za spôsobenú škodu, vrátane všetkých škôd spôsobených osobami, ktoré sa podieľajú na vykonaní diela.</w:t>
      </w:r>
    </w:p>
    <w:p w14:paraId="50D26501" w14:textId="2F5FDEB9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Dohodnutú zmluvnú cenu vrátane DPH bude objednávateľ uhrádzať zhotoviteľovi na základe predloženej faktúry s 30-dňovou lehotou splatnosti plynúcou odo dňa jej doručenia objednávateľovi.</w:t>
      </w:r>
    </w:p>
    <w:p w14:paraId="3279C762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Faktúra musí obsahovať náležitosti platného daňového dokladu v zmysle zákona č. 222/2004 Z.z. o DPH v platnom znení a špecifikáciu fakturovanej ceny diela. Objednávateľ je oprávnený pred uplynutím lehoty splatnosti vrátiť faktúru bez zaplatenia, ak faktúra neobsahuje predpísané náležitosti alebo má iné </w:t>
      </w: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  <w:lang w:val="cs-CZ" w:eastAsia="cs-CZ"/>
        </w:rPr>
        <w:t xml:space="preserve">vady </w:t>
      </w: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v obsahu, pričom splatnosť faktúry začne plynúť až dňom doručenia nového opraveného daňového dokladu.</w:t>
      </w:r>
    </w:p>
    <w:p w14:paraId="04E2C349" w14:textId="77777777" w:rsidR="00F33E14" w:rsidRPr="00B24568" w:rsidRDefault="00F33E14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Právo na zaplatenie dohodnutej zmluvnej ceny vzniká zhotoviteľovi riadnym a včasným splnením jeho záväzku.</w:t>
      </w:r>
    </w:p>
    <w:p w14:paraId="0A6A8258" w14:textId="04B80FE5" w:rsidR="00F33E14" w:rsidRPr="00B24568" w:rsidRDefault="00F33E14" w:rsidP="00EA450F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4568">
        <w:rPr>
          <w:rFonts w:ascii="Times New Roman" w:hAnsi="Times New Roman"/>
          <w:sz w:val="24"/>
          <w:szCs w:val="24"/>
        </w:rPr>
        <w:t xml:space="preserve">Ak sa </w:t>
      </w:r>
      <w:r w:rsidR="00711F78"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 xml:space="preserve">hotoviteľ, ktorý v momente uzavretia tejto </w:t>
      </w:r>
      <w:r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(objednávky)</w:t>
      </w:r>
      <w:r w:rsidRPr="00B24568">
        <w:rPr>
          <w:rFonts w:ascii="Times New Roman" w:hAnsi="Times New Roman"/>
          <w:sz w:val="24"/>
          <w:szCs w:val="24"/>
        </w:rPr>
        <w:t xml:space="preserve"> nie je platiteľom DPH, stane po uzavretí tejto </w:t>
      </w:r>
      <w:r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 xml:space="preserve">mluvy </w:t>
      </w:r>
      <w:r>
        <w:rPr>
          <w:rFonts w:ascii="Times New Roman" w:hAnsi="Times New Roman"/>
          <w:sz w:val="24"/>
          <w:szCs w:val="24"/>
        </w:rPr>
        <w:t xml:space="preserve">(objednávky) </w:t>
      </w:r>
      <w:r w:rsidRPr="00B24568">
        <w:rPr>
          <w:rFonts w:ascii="Times New Roman" w:hAnsi="Times New Roman"/>
          <w:sz w:val="24"/>
          <w:szCs w:val="24"/>
        </w:rPr>
        <w:t>platiteľom DPH, cena diela</w:t>
      </w:r>
      <w:r>
        <w:rPr>
          <w:rFonts w:ascii="Times New Roman" w:hAnsi="Times New Roman"/>
          <w:sz w:val="24"/>
          <w:szCs w:val="24"/>
        </w:rPr>
        <w:t xml:space="preserve"> ako aj jednotkové ceny uvedené v ocenenom výkaze výmer (rozpočte)</w:t>
      </w:r>
      <w:r w:rsidRPr="00B24568">
        <w:rPr>
          <w:rFonts w:ascii="Times New Roman" w:hAnsi="Times New Roman"/>
          <w:sz w:val="24"/>
          <w:szCs w:val="24"/>
        </w:rPr>
        <w:t xml:space="preserve">sa bude považovať za cenu s DPH od vzniku povinnosti </w:t>
      </w:r>
      <w:r w:rsidR="00711F78">
        <w:rPr>
          <w:rFonts w:ascii="Times New Roman" w:hAnsi="Times New Roman"/>
          <w:sz w:val="24"/>
          <w:szCs w:val="24"/>
        </w:rPr>
        <w:t>Z</w:t>
      </w:r>
      <w:r w:rsidRPr="00B24568">
        <w:rPr>
          <w:rFonts w:ascii="Times New Roman" w:hAnsi="Times New Roman"/>
          <w:sz w:val="24"/>
          <w:szCs w:val="24"/>
        </w:rPr>
        <w:t xml:space="preserve">hotoviteľa odvádzať DPH. </w:t>
      </w:r>
    </w:p>
    <w:p w14:paraId="33170DA3" w14:textId="219B8CF6" w:rsidR="00F33E14" w:rsidRDefault="00F33E14" w:rsidP="00EA450F">
      <w:pPr>
        <w:pStyle w:val="Style6"/>
        <w:shd w:val="clear" w:color="auto" w:fill="auto"/>
        <w:spacing w:before="0" w:line="276" w:lineRule="auto"/>
        <w:rPr>
          <w:rStyle w:val="CharStyle7"/>
          <w:rFonts w:ascii="Times New Roman" w:hAnsi="Times New Roman" w:cs="Times New Roman"/>
          <w:color w:val="000000"/>
          <w:sz w:val="24"/>
          <w:szCs w:val="24"/>
        </w:rPr>
      </w:pP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 xml:space="preserve">V prípade omeškania </w:t>
      </w:r>
      <w:r w:rsidR="00711F7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Z</w:t>
      </w:r>
      <w:r w:rsidRPr="00B24568">
        <w:rPr>
          <w:rStyle w:val="CharStyle7"/>
          <w:rFonts w:ascii="Times New Roman" w:hAnsi="Times New Roman" w:cs="Times New Roman"/>
          <w:color w:val="000000"/>
          <w:sz w:val="24"/>
          <w:szCs w:val="24"/>
        </w:rPr>
        <w:t>hotoviteľa so začatím realizácie diela a/alebo s riadnym zhotovením diela podľa týchto obchodných a platobných podmienok je zhotoviteľ povinný zaplatiť objednávateľovi pokutu vo výške 0,05% ceny diela za každý i začatý deň a každý prípad omeškania zvlášť.</w:t>
      </w:r>
    </w:p>
    <w:p w14:paraId="1672EB60" w14:textId="77777777" w:rsidR="00DD707E" w:rsidRPr="00B24568" w:rsidRDefault="00DD707E" w:rsidP="00EA450F">
      <w:pPr>
        <w:pStyle w:val="Style6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14:paraId="408AAD11" w14:textId="3DDA5585" w:rsidR="00711F78" w:rsidRDefault="00711F78" w:rsidP="00711F78">
      <w:r>
        <w:t>V Bratislave, dňa: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Pr="00614996">
        <w:rPr>
          <w:highlight w:val="yellow"/>
        </w:rPr>
        <w:t>V ............................, dňa:</w:t>
      </w:r>
      <w:r>
        <w:t xml:space="preserve"> </w:t>
      </w:r>
    </w:p>
    <w:p w14:paraId="16E97424" w14:textId="77777777" w:rsidR="00711F78" w:rsidRDefault="00711F78" w:rsidP="00EA450F"/>
    <w:p w14:paraId="070384EE" w14:textId="77777777" w:rsidR="00711F78" w:rsidRDefault="00711F78" w:rsidP="00EA450F"/>
    <w:p w14:paraId="675BD43C" w14:textId="15194F4A" w:rsidR="00EA450F" w:rsidRDefault="00EA450F" w:rsidP="00EA450F">
      <w:r>
        <w:t>Za Objednávateľa: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11F78">
        <w:tab/>
      </w:r>
      <w:r w:rsidR="00711F78">
        <w:tab/>
      </w:r>
      <w:r w:rsidR="00711F78">
        <w:tab/>
        <w:t xml:space="preserve">                                             </w:t>
      </w:r>
      <w:r>
        <w:t>Za Zhotoviteľa:</w:t>
      </w:r>
    </w:p>
    <w:p w14:paraId="48EA0047" w14:textId="77777777" w:rsidR="00EA450F" w:rsidRDefault="00EA450F" w:rsidP="00EA450F"/>
    <w:p w14:paraId="54196EA5" w14:textId="77777777" w:rsidR="00EA450F" w:rsidRDefault="00EA450F" w:rsidP="00EA450F"/>
    <w:p w14:paraId="6EB69B63" w14:textId="77777777" w:rsidR="00EA450F" w:rsidRDefault="00EA450F" w:rsidP="00EA450F"/>
    <w:p w14:paraId="6E7410EF" w14:textId="77777777" w:rsidR="00EA450F" w:rsidRDefault="00EA450F" w:rsidP="00EA450F"/>
    <w:p w14:paraId="75BA9748" w14:textId="7E376D0F" w:rsidR="00EA450F" w:rsidRDefault="00EA450F" w:rsidP="00EA450F">
      <w:r>
        <w:t>––––––––––––––––––––––</w:t>
      </w:r>
      <w:r>
        <w:tab/>
      </w:r>
      <w:r>
        <w:tab/>
      </w:r>
      <w:r>
        <w:tab/>
      </w:r>
      <w:r>
        <w:tab/>
        <w:t xml:space="preserve">        </w:t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</w:r>
      <w:r w:rsidR="00711F78">
        <w:tab/>
        <w:t xml:space="preserve">                               </w:t>
      </w:r>
      <w:r w:rsidRPr="00732491">
        <w:rPr>
          <w:highlight w:val="yellow"/>
        </w:rPr>
        <w:t>––––––––––––––––––––––</w:t>
      </w:r>
    </w:p>
    <w:p w14:paraId="124AAC1B" w14:textId="77777777" w:rsidR="00EA450F" w:rsidRDefault="00EA450F" w:rsidP="00EA450F">
      <w:r>
        <w:t xml:space="preserve"> JUDr. Ing. Martin Kuruc</w:t>
      </w:r>
      <w:r>
        <w:tab/>
      </w:r>
      <w:r>
        <w:tab/>
      </w:r>
      <w:r>
        <w:tab/>
      </w:r>
      <w:r>
        <w:tab/>
      </w:r>
      <w:r>
        <w:tab/>
      </w:r>
    </w:p>
    <w:p w14:paraId="55B94087" w14:textId="77777777" w:rsidR="00EA450F" w:rsidRDefault="00EA450F" w:rsidP="00EA450F">
      <w:r>
        <w:t xml:space="preserve">             starosta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C960D2" w14:textId="77777777" w:rsidR="00254D00" w:rsidRPr="00B24568" w:rsidRDefault="00254D00" w:rsidP="00B24568">
      <w:pPr>
        <w:pStyle w:val="Style6"/>
        <w:shd w:val="clear" w:color="auto" w:fill="auto"/>
        <w:spacing w:before="0" w:after="23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54D00" w:rsidRPr="00B24568" w:rsidSect="00E94E7D">
      <w:pgSz w:w="12120" w:h="16973"/>
      <w:pgMar w:top="1230" w:right="1588" w:bottom="567" w:left="1383" w:header="284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07DA" w14:textId="77777777" w:rsidR="0073160D" w:rsidRDefault="0073160D" w:rsidP="003B2832">
      <w:r>
        <w:separator/>
      </w:r>
    </w:p>
  </w:endnote>
  <w:endnote w:type="continuationSeparator" w:id="0">
    <w:p w14:paraId="494DC602" w14:textId="77777777" w:rsidR="0073160D" w:rsidRDefault="0073160D" w:rsidP="003B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D1FF" w14:textId="77777777" w:rsidR="0073160D" w:rsidRDefault="0073160D" w:rsidP="003B2832">
      <w:r>
        <w:separator/>
      </w:r>
    </w:p>
  </w:footnote>
  <w:footnote w:type="continuationSeparator" w:id="0">
    <w:p w14:paraId="428C3BF4" w14:textId="77777777" w:rsidR="0073160D" w:rsidRDefault="0073160D" w:rsidP="003B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3CC"/>
    <w:multiLevelType w:val="hybridMultilevel"/>
    <w:tmpl w:val="654A5804"/>
    <w:lvl w:ilvl="0" w:tplc="1764B94C">
      <w:start w:val="1"/>
      <w:numFmt w:val="decimal"/>
      <w:lvlText w:val="%1."/>
      <w:lvlJc w:val="left"/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45A"/>
    <w:multiLevelType w:val="hybridMultilevel"/>
    <w:tmpl w:val="2DE29174"/>
    <w:lvl w:ilvl="0" w:tplc="CD8C0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6F79"/>
    <w:multiLevelType w:val="hybridMultilevel"/>
    <w:tmpl w:val="FFFFFFFF"/>
    <w:lvl w:ilvl="0" w:tplc="FF3AE6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877CEF"/>
    <w:multiLevelType w:val="hybridMultilevel"/>
    <w:tmpl w:val="FFFFFFFF"/>
    <w:lvl w:ilvl="0" w:tplc="3AEE0CE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34023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98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33129">
    <w:abstractNumId w:val="0"/>
  </w:num>
  <w:num w:numId="4" w16cid:durableId="84863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2"/>
    <w:rsid w:val="00053A52"/>
    <w:rsid w:val="000A53A4"/>
    <w:rsid w:val="0011173A"/>
    <w:rsid w:val="00125DAA"/>
    <w:rsid w:val="001973DE"/>
    <w:rsid w:val="001F44AD"/>
    <w:rsid w:val="00254D00"/>
    <w:rsid w:val="002762B8"/>
    <w:rsid w:val="002A5463"/>
    <w:rsid w:val="003B2832"/>
    <w:rsid w:val="004A7347"/>
    <w:rsid w:val="004E48BC"/>
    <w:rsid w:val="00543392"/>
    <w:rsid w:val="00700936"/>
    <w:rsid w:val="00711F78"/>
    <w:rsid w:val="0073160D"/>
    <w:rsid w:val="00741D41"/>
    <w:rsid w:val="007448B0"/>
    <w:rsid w:val="00833C1C"/>
    <w:rsid w:val="009F5F9E"/>
    <w:rsid w:val="00A72A58"/>
    <w:rsid w:val="00A93195"/>
    <w:rsid w:val="00AB02D2"/>
    <w:rsid w:val="00B24568"/>
    <w:rsid w:val="00B95A0C"/>
    <w:rsid w:val="00D40E70"/>
    <w:rsid w:val="00DD707E"/>
    <w:rsid w:val="00DE082A"/>
    <w:rsid w:val="00E94E7D"/>
    <w:rsid w:val="00EA450F"/>
    <w:rsid w:val="00F33E14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74B80"/>
  <w14:defaultImageDpi w14:val="0"/>
  <w15:docId w15:val="{6CA946DB-1FBA-49CF-AFCF-2B4A8EB4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ascii="Arial" w:hAnsi="Arial"/>
      <w:b/>
      <w:sz w:val="18"/>
      <w:u w:val="none"/>
    </w:rPr>
  </w:style>
  <w:style w:type="character" w:customStyle="1" w:styleId="CharStyle5">
    <w:name w:val="Char Style 5"/>
    <w:link w:val="Style4"/>
    <w:uiPriority w:val="99"/>
    <w:locked/>
    <w:rPr>
      <w:rFonts w:ascii="Arial" w:hAnsi="Arial"/>
      <w:b/>
      <w:i/>
      <w:sz w:val="22"/>
      <w:u w:val="none"/>
    </w:rPr>
  </w:style>
  <w:style w:type="character" w:customStyle="1" w:styleId="CharStyle7">
    <w:name w:val="Char Style 7"/>
    <w:link w:val="Style6"/>
    <w:uiPriority w:val="99"/>
    <w:locked/>
    <w:rPr>
      <w:rFonts w:ascii="Arial" w:hAnsi="Arial"/>
      <w:sz w:val="21"/>
      <w:u w:val="none"/>
    </w:rPr>
  </w:style>
  <w:style w:type="character" w:customStyle="1" w:styleId="CharStyle8">
    <w:name w:val="Char Style 8"/>
    <w:uiPriority w:val="99"/>
    <w:semiHidden/>
    <w:unhideWhenUsed/>
    <w:rPr>
      <w:rFonts w:ascii="Arial" w:hAnsi="Arial"/>
      <w:b/>
      <w:sz w:val="20"/>
      <w:u w:val="none"/>
    </w:rPr>
  </w:style>
  <w:style w:type="character" w:customStyle="1" w:styleId="CharStyle10">
    <w:name w:val="Char Style 10"/>
    <w:link w:val="Style9"/>
    <w:uiPriority w:val="99"/>
    <w:locked/>
    <w:rPr>
      <w:rFonts w:ascii="Arial" w:hAnsi="Arial"/>
      <w:sz w:val="18"/>
      <w:u w:val="none"/>
    </w:rPr>
  </w:style>
  <w:style w:type="character" w:customStyle="1" w:styleId="CharStyle11">
    <w:name w:val="Char Style 11"/>
    <w:uiPriority w:val="99"/>
    <w:semiHidden/>
    <w:unhideWhenUsed/>
    <w:rPr>
      <w:rFonts w:ascii="Arial" w:hAnsi="Arial"/>
      <w:b/>
      <w:sz w:val="18"/>
      <w:u w:val="none"/>
    </w:rPr>
  </w:style>
  <w:style w:type="paragraph" w:customStyle="1" w:styleId="Style2">
    <w:name w:val="Style 2"/>
    <w:basedOn w:val="Normlny"/>
    <w:link w:val="CharStyle3"/>
    <w:uiPriority w:val="99"/>
    <w:pPr>
      <w:shd w:val="clear" w:color="auto" w:fill="FFFFFF"/>
      <w:spacing w:after="360" w:line="200" w:lineRule="exact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Style4">
    <w:name w:val="Style 4"/>
    <w:basedOn w:val="Normlny"/>
    <w:link w:val="CharStyle5"/>
    <w:uiPriority w:val="99"/>
    <w:pPr>
      <w:shd w:val="clear" w:color="auto" w:fill="FFFFFF"/>
      <w:spacing w:before="360" w:after="200" w:line="246" w:lineRule="exact"/>
      <w:jc w:val="center"/>
    </w:pPr>
    <w:rPr>
      <w:rFonts w:ascii="Arial" w:hAnsi="Arial" w:cs="Arial"/>
      <w:b/>
      <w:bCs/>
      <w:i/>
      <w:iCs/>
      <w:color w:val="auto"/>
      <w:sz w:val="22"/>
      <w:szCs w:val="22"/>
    </w:rPr>
  </w:style>
  <w:style w:type="paragraph" w:customStyle="1" w:styleId="Style6">
    <w:name w:val="Style 6"/>
    <w:basedOn w:val="Normlny"/>
    <w:link w:val="CharStyle7"/>
    <w:uiPriority w:val="99"/>
    <w:qFormat/>
    <w:pPr>
      <w:shd w:val="clear" w:color="auto" w:fill="FFFFFF"/>
      <w:spacing w:before="200" w:line="283" w:lineRule="exact"/>
      <w:jc w:val="both"/>
    </w:pPr>
    <w:rPr>
      <w:rFonts w:ascii="Arial" w:hAnsi="Arial" w:cs="Arial"/>
      <w:color w:val="auto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pPr>
      <w:shd w:val="clear" w:color="auto" w:fill="FFFFFF"/>
      <w:spacing w:line="197" w:lineRule="exact"/>
      <w:ind w:hanging="260"/>
    </w:pPr>
    <w:rPr>
      <w:rFonts w:ascii="Arial" w:hAnsi="Arial" w:cs="Arial"/>
      <w:color w:val="auto"/>
      <w:sz w:val="18"/>
      <w:szCs w:val="18"/>
    </w:rPr>
  </w:style>
  <w:style w:type="paragraph" w:styleId="Odsekzoznamu">
    <w:name w:val="List Paragraph"/>
    <w:aliases w:val="body,Odsek,Farebný zoznam – zvýraznenie 11,Odsek zoznamu2,Odsek 1.,Odsek zoznamu1,List Paragraph,ODRAZKY PRVA UROVEN,Bullet Number,lp1,lp11,List Paragraph11,Bullet 1,Use Case List Paragraph,Medium List 2 - Accent 41,Bullet List,FooterText"/>
    <w:basedOn w:val="Normlny"/>
    <w:link w:val="OdsekzoznamuChar"/>
    <w:uiPriority w:val="34"/>
    <w:qFormat/>
    <w:rsid w:val="000A53A4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Char,Farebný zoznam – zvýraznenie 11 Char,Odsek zoznamu2 Char,Odsek 1. Char,Odsek zoznamu1 Char,List Paragraph Char,ODRAZKY PRVA UROVEN Char,Bullet Number Char,lp1 Char,lp11 Char,List Paragraph11 Char,Bullet 1 Char"/>
    <w:link w:val="Odsekzoznamu"/>
    <w:uiPriority w:val="99"/>
    <w:qFormat/>
    <w:locked/>
    <w:rsid w:val="000A53A4"/>
    <w:rPr>
      <w:rFonts w:ascii="Calibri" w:hAnsi="Calibri"/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3B2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B2832"/>
    <w:rPr>
      <w:rFonts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3B2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B2832"/>
    <w:rPr>
      <w:rFonts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2832"/>
    <w:rPr>
      <w:rFonts w:ascii="Tahoma" w:hAnsi="Tahoma" w:cs="Times New Roman"/>
      <w:color w:val="000000"/>
      <w:sz w:val="16"/>
    </w:rPr>
  </w:style>
  <w:style w:type="character" w:customStyle="1" w:styleId="CharStyle6">
    <w:name w:val="Char Style 6"/>
    <w:uiPriority w:val="99"/>
    <w:locked/>
    <w:rsid w:val="00F33E14"/>
    <w:rPr>
      <w:rFonts w:ascii="Arial" w:hAnsi="Arial"/>
      <w:sz w:val="16"/>
      <w:shd w:val="clear" w:color="auto" w:fill="FFFFFF"/>
    </w:rPr>
  </w:style>
  <w:style w:type="paragraph" w:customStyle="1" w:styleId="Default">
    <w:name w:val="Default"/>
    <w:rsid w:val="00F33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F33E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3E1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33E14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8F90-C094-4378-9994-48933AFC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SKM_C30821060110530</vt:lpstr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SKM_C30821060110530</dc:title>
  <dc:subject/>
  <dc:creator>Pavol Kopál</dc:creator>
  <cp:keywords/>
  <dc:description/>
  <cp:lastModifiedBy>Lucia Jánošíková</cp:lastModifiedBy>
  <cp:revision>2</cp:revision>
  <dcterms:created xsi:type="dcterms:W3CDTF">2022-09-21T14:08:00Z</dcterms:created>
  <dcterms:modified xsi:type="dcterms:W3CDTF">2022-09-21T14:08:00Z</dcterms:modified>
</cp:coreProperties>
</file>